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99" w:rsidRDefault="00061099" w:rsidP="00061099">
      <w:pPr>
        <w:ind w:left="0" w:hanging="2"/>
        <w:jc w:val="center"/>
        <w:rPr>
          <w:b/>
          <w:sz w:val="24"/>
          <w:szCs w:val="24"/>
          <w:lang w:val="en-US"/>
        </w:rPr>
      </w:pPr>
    </w:p>
    <w:p w:rsidR="00061099" w:rsidRDefault="00061099" w:rsidP="00061099">
      <w:pPr>
        <w:ind w:left="0" w:hanging="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CALENDAR (SCHEDULE) </w:t>
      </w:r>
    </w:p>
    <w:p w:rsidR="00061099" w:rsidRDefault="00061099" w:rsidP="00061099">
      <w:pPr>
        <w:ind w:left="0" w:hanging="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IMPLEMENTATION OF THE COURSE CONTENT:</w:t>
      </w:r>
    </w:p>
    <w:tbl>
      <w:tblPr>
        <w:tblW w:w="8936" w:type="dxa"/>
        <w:jc w:val="center"/>
        <w:tblInd w:w="-2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58"/>
        <w:gridCol w:w="9"/>
        <w:gridCol w:w="6302"/>
        <w:gridCol w:w="7"/>
        <w:gridCol w:w="1127"/>
        <w:gridCol w:w="7"/>
        <w:gridCol w:w="911"/>
        <w:gridCol w:w="9"/>
      </w:tblGrid>
      <w:tr w:rsidR="00061099" w:rsidRPr="007763B5" w:rsidTr="009567E3">
        <w:trPr>
          <w:gridAfter w:val="1"/>
          <w:wAfter w:w="9" w:type="dxa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8F9FA"/>
              </w:rPr>
              <w:t>Topic</w:t>
            </w:r>
            <w:r>
              <w:rPr>
                <w:color w:val="222222"/>
                <w:sz w:val="24"/>
                <w:szCs w:val="24"/>
                <w:shd w:val="clear" w:color="auto" w:fill="F8F9FA"/>
                <w:lang w:val="en-US"/>
              </w:rPr>
              <w:t xml:space="preserve"> </w:t>
            </w:r>
            <w:r>
              <w:rPr>
                <w:color w:val="222222"/>
                <w:sz w:val="24"/>
                <w:szCs w:val="24"/>
                <w:shd w:val="clear" w:color="auto" w:fill="F8F9FA"/>
              </w:rPr>
              <w:t>name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Amount of hours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Max.</w:t>
            </w:r>
          </w:p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scores</w:t>
            </w:r>
          </w:p>
        </w:tc>
      </w:tr>
      <w:tr w:rsidR="00061099" w:rsidRPr="007763B5" w:rsidTr="009567E3">
        <w:trPr>
          <w:gridBefore w:val="1"/>
          <w:wBefore w:w="6" w:type="dxa"/>
          <w:trHeight w:val="40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1What is international relations?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Tenses review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Reading: article “International relations is the key to all our futures”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Speaking: discussion of recent post with #InternationalRelations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B2791F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 xml:space="preserve">    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2 Diplomacy: bilateral and multilateral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Nazir Turekulov. His Biography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Active vs. Passive Voice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Reading: The Evolution of Multilateral Diplomacy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Speaking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bCs/>
                <w:sz w:val="24"/>
                <w:szCs w:val="24"/>
                <w:lang w:val="en-US"/>
              </w:rPr>
              <w:t xml:space="preserve">agreeing or disagreeing with a quote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 xml:space="preserve">     </w:t>
            </w:r>
            <w:r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PT3 Diplomat: main responsibilities, qualities and skills, interview</w:t>
            </w:r>
          </w:p>
          <w:p w:rsidR="00061099" w:rsidRDefault="00061099" w:rsidP="00061099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Akmaral Khaidarovna Arystanbekova, </w:t>
            </w:r>
          </w:p>
          <w:p w:rsidR="00061099" w:rsidRDefault="00061099" w:rsidP="00061099">
            <w:pPr>
              <w:autoSpaceDE w:val="0"/>
              <w:autoSpaceDN w:val="0"/>
              <w:adjustRightInd w:val="0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the first Permanent Representative of Kazakhstan to the UN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Grammar: </w:t>
            </w:r>
            <w:r>
              <w:rPr>
                <w:sz w:val="24"/>
                <w:szCs w:val="24"/>
                <w:lang w:val="en-US"/>
              </w:rPr>
              <w:t>Modals and semi-modals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 xml:space="preserve">     </w:t>
            </w:r>
            <w:r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IWSP 1 Consultation on the implementation of IWS1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 xml:space="preserve">    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  <w:lang w:val="en-US"/>
              </w:rPr>
              <w:t>The United Nations-the main Intergovernmental organization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 xml:space="preserve"> 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 xml:space="preserve"> 7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PT4 Thucydides is the founder of international relations study</w:t>
            </w:r>
          </w:p>
          <w:p w:rsidR="00061099" w:rsidRDefault="00061099" w:rsidP="00061099">
            <w:pPr>
              <w:autoSpaceDE w:val="0"/>
              <w:autoSpaceDN w:val="0"/>
              <w:adjustRightInd w:val="0"/>
              <w:ind w:left="0" w:hanging="2"/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UNO. Trygve Lie (Norway)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Conditionals - zero, first, second, third, mixed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3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 xml:space="preserve"> 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PT5 International organizations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</w:t>
            </w:r>
            <w:r>
              <w:rPr>
                <w:b/>
                <w:bCs/>
                <w:lang w:val="en-US"/>
              </w:rPr>
              <w:t xml:space="preserve"> Dag Hjalmar Agne Carl Hammarskjold,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U Thant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terminology, abbreviations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regrets about past - wish, should have V</w:t>
            </w:r>
            <w:r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, must have V</w:t>
            </w:r>
            <w:r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 xml:space="preserve">, had to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trHeight w:val="150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222222"/>
                <w:sz w:val="24"/>
                <w:szCs w:val="24"/>
                <w:lang w:val="en-US"/>
              </w:rPr>
              <w:t>IWSP 2 Consultation on the implementation of IWS2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trHeight w:val="547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  <w:lang w:val="en-US"/>
              </w:rPr>
              <w:t>The United Nations: today’s agenda and its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7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PT6Human rights: Declaration, world-known campaigns 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Kurt Josef Waldheim,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Javier Perez de Cuellar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Future forms - Future Active and Passive forms, would, could/ might, shall, be going to, Present Simple, Present Continuous, be to, be on the verge of / be about to/ be at the point of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Speaking: debates about euthanasia, cloning, capital punishment, corruption etc.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PT7</w:t>
            </w:r>
            <w:r>
              <w:rPr>
                <w:b/>
                <w:bCs/>
                <w:sz w:val="24"/>
                <w:szCs w:val="24"/>
                <w:lang w:val="en-US"/>
              </w:rPr>
              <w:tab/>
              <w:t>Embassies and well-known ambassadors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Boutros Boutros – Ghali,</w:t>
            </w:r>
            <w:r>
              <w:rPr>
                <w:b/>
                <w:bCs/>
                <w:color w:val="000000"/>
                <w:lang w:val="en-US"/>
              </w:rPr>
              <w:t xml:space="preserve"> Kofi Atta Annan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Relative clauses - who/that, which/that, where, why, when and other types of clauses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E392E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3. </w:t>
            </w:r>
            <w:r>
              <w:rPr>
                <w:sz w:val="24"/>
                <w:szCs w:val="24"/>
                <w:lang w:val="en-US"/>
              </w:rPr>
              <w:t>The United Nations:main bodies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7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E392E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РК</w:t>
            </w:r>
            <w:r w:rsidRPr="00415C0A">
              <w:rPr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16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100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PT8Foreign governments and policies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Ban Ki-moon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Infinitive - complex subject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trHeight w:val="31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PT9 Globalization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GeneralSecretaries of the UNO.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Antonio Manuel de Oliveira Guterres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PT10 Migration: problems and perspectives, brain drain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415C0A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IWSP 4 Consultation on the implementation of IWS4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ind w:left="0" w:hanging="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sz w:val="24"/>
                <w:szCs w:val="24"/>
                <w:lang w:val="en-US"/>
              </w:rPr>
              <w:t>Preparing a mind map on the topic “Global issues” and presenting it</w:t>
            </w:r>
          </w:p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7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b/>
                <w:color w:val="222222"/>
                <w:sz w:val="24"/>
                <w:szCs w:val="24"/>
                <w:lang w:val="en-US"/>
              </w:rPr>
              <w:t xml:space="preserve">IWSP 5 </w:t>
            </w:r>
          </w:p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.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11 War, armed conflicts and nuclear proliferation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12 International security and terrorism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Present and Perfect Participle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b/>
                <w:color w:val="222222"/>
                <w:sz w:val="24"/>
                <w:szCs w:val="24"/>
                <w:lang w:val="en-US"/>
              </w:rPr>
              <w:t>IWSP 6 Consultation on the implementation of IWS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5 </w:t>
            </w:r>
            <w:r>
              <w:rPr>
                <w:sz w:val="24"/>
                <w:szCs w:val="24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“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.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13 Agreements and protocols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Grammar: Adjectives + to infinitive, -ing, that-clause, wh-clause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14 Negotiations: types, rules, tips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Grammar: Adverbial clauses and conjunctions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PT 15 Public Speaking: using professional language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061099" w:rsidRDefault="00061099" w:rsidP="00061099">
            <w:pPr>
              <w:snapToGrid w:val="0"/>
              <w:ind w:left="0" w:hanging="2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9</w:t>
            </w:r>
          </w:p>
        </w:tc>
      </w:tr>
      <w:tr w:rsidR="00061099" w:rsidRPr="007763B5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b/>
                <w:color w:val="222222"/>
                <w:sz w:val="24"/>
                <w:szCs w:val="24"/>
                <w:lang w:val="en-US"/>
              </w:rPr>
              <w:t>IWSP 7 Consultation on the implementation of IWS6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RPr="006B0876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ar-SA"/>
              </w:rPr>
              <w:t>IWS</w:t>
            </w:r>
            <w:r>
              <w:rPr>
                <w:b/>
                <w:sz w:val="24"/>
                <w:szCs w:val="24"/>
                <w:lang w:val="en-US"/>
              </w:rPr>
              <w:t xml:space="preserve"> 6 </w:t>
            </w:r>
            <w:r>
              <w:rPr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Pr="001438B4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7</w:t>
            </w:r>
          </w:p>
        </w:tc>
      </w:tr>
      <w:tr w:rsidR="00061099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</w:tr>
      <w:tr w:rsidR="00061099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>РК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.16</w:t>
            </w:r>
          </w:p>
        </w:tc>
      </w:tr>
      <w:tr w:rsidR="00061099" w:rsidTr="009567E3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snapToGrid w:val="0"/>
              <w:ind w:left="0" w:hanging="2"/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99" w:rsidRDefault="00061099" w:rsidP="00061099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100</w:t>
            </w:r>
          </w:p>
        </w:tc>
      </w:tr>
    </w:tbl>
    <w:p w:rsidR="002F442F" w:rsidRPr="00BC5A5C" w:rsidRDefault="002F442F" w:rsidP="00D774D4">
      <w:pPr>
        <w:ind w:left="0" w:hanging="2"/>
        <w:rPr>
          <w:lang w:val="en-US"/>
        </w:rPr>
      </w:pPr>
    </w:p>
    <w:sectPr w:rsidR="002F442F" w:rsidRPr="00BC5A5C" w:rsidSect="002E3144">
      <w:footerReference w:type="default" r:id="rId9"/>
      <w:pgSz w:w="1191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B14" w:rsidRDefault="00ED3B14">
      <w:pPr>
        <w:spacing w:line="240" w:lineRule="auto"/>
        <w:ind w:left="0" w:hanging="2"/>
      </w:pPr>
      <w:r>
        <w:separator/>
      </w:r>
    </w:p>
  </w:endnote>
  <w:endnote w:type="continuationSeparator" w:id="1">
    <w:p w:rsidR="00ED3B14" w:rsidRDefault="00ED3B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9" w:rsidRDefault="00054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B95019">
      <w:rPr>
        <w:color w:val="000000"/>
      </w:rPr>
      <w:instrText>PAGE</w:instrText>
    </w:r>
    <w:r>
      <w:rPr>
        <w:color w:val="000000"/>
      </w:rPr>
      <w:fldChar w:fldCharType="separate"/>
    </w:r>
    <w:r w:rsidR="00061099">
      <w:rPr>
        <w:noProof/>
        <w:color w:val="000000"/>
      </w:rPr>
      <w:t>2</w:t>
    </w:r>
    <w:r>
      <w:rPr>
        <w:color w:val="000000"/>
      </w:rPr>
      <w:fldChar w:fldCharType="end"/>
    </w:r>
  </w:p>
  <w:p w:rsidR="00B95019" w:rsidRDefault="00B950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B14" w:rsidRDefault="00ED3B14">
      <w:pPr>
        <w:spacing w:line="240" w:lineRule="auto"/>
        <w:ind w:left="0" w:hanging="2"/>
      </w:pPr>
      <w:r>
        <w:separator/>
      </w:r>
    </w:p>
  </w:footnote>
  <w:footnote w:type="continuationSeparator" w:id="1">
    <w:p w:rsidR="00ED3B14" w:rsidRDefault="00ED3B1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78"/>
    <w:multiLevelType w:val="multilevel"/>
    <w:tmpl w:val="392A9098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>
    <w:nsid w:val="0703329A"/>
    <w:multiLevelType w:val="multilevel"/>
    <w:tmpl w:val="E63620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70F0878"/>
    <w:multiLevelType w:val="multilevel"/>
    <w:tmpl w:val="10A625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044472"/>
    <w:multiLevelType w:val="multilevel"/>
    <w:tmpl w:val="08E0BDB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4217BBD"/>
    <w:multiLevelType w:val="multilevel"/>
    <w:tmpl w:val="8B860FAE"/>
    <w:lvl w:ilvl="0">
      <w:start w:val="1"/>
      <w:numFmt w:val="decimal"/>
      <w:lvlText w:val="%1."/>
      <w:lvlJc w:val="left"/>
      <w:pPr>
        <w:ind w:left="1068" w:hanging="605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835" w:hanging="551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25" w:hanging="551"/>
      </w:pPr>
      <w:rPr>
        <w:vertAlign w:val="baseline"/>
      </w:rPr>
    </w:lvl>
    <w:lvl w:ilvl="3">
      <w:numFmt w:val="bullet"/>
      <w:lvlText w:val="•"/>
      <w:lvlJc w:val="left"/>
      <w:pPr>
        <w:ind w:left="2991" w:hanging="550"/>
      </w:pPr>
      <w:rPr>
        <w:vertAlign w:val="baseline"/>
      </w:rPr>
    </w:lvl>
    <w:lvl w:ilvl="4">
      <w:numFmt w:val="bullet"/>
      <w:lvlText w:val="•"/>
      <w:lvlJc w:val="left"/>
      <w:pPr>
        <w:ind w:left="3957" w:hanging="551"/>
      </w:pPr>
      <w:rPr>
        <w:vertAlign w:val="baseline"/>
      </w:rPr>
    </w:lvl>
    <w:lvl w:ilvl="5">
      <w:numFmt w:val="bullet"/>
      <w:lvlText w:val="•"/>
      <w:lvlJc w:val="left"/>
      <w:pPr>
        <w:ind w:left="4922" w:hanging="551"/>
      </w:pPr>
      <w:rPr>
        <w:vertAlign w:val="baseline"/>
      </w:rPr>
    </w:lvl>
    <w:lvl w:ilvl="6">
      <w:numFmt w:val="bullet"/>
      <w:lvlText w:val="•"/>
      <w:lvlJc w:val="left"/>
      <w:pPr>
        <w:ind w:left="5888" w:hanging="551"/>
      </w:pPr>
      <w:rPr>
        <w:vertAlign w:val="baseline"/>
      </w:rPr>
    </w:lvl>
    <w:lvl w:ilvl="7">
      <w:numFmt w:val="bullet"/>
      <w:lvlText w:val="•"/>
      <w:lvlJc w:val="left"/>
      <w:pPr>
        <w:ind w:left="6854" w:hanging="551"/>
      </w:pPr>
      <w:rPr>
        <w:vertAlign w:val="baseline"/>
      </w:rPr>
    </w:lvl>
    <w:lvl w:ilvl="8">
      <w:numFmt w:val="bullet"/>
      <w:lvlText w:val="•"/>
      <w:lvlJc w:val="left"/>
      <w:pPr>
        <w:ind w:left="7819" w:hanging="551"/>
      </w:pPr>
      <w:rPr>
        <w:vertAlign w:val="baseline"/>
      </w:rPr>
    </w:lvl>
  </w:abstractNum>
  <w:abstractNum w:abstractNumId="5">
    <w:nsid w:val="190765B5"/>
    <w:multiLevelType w:val="multilevel"/>
    <w:tmpl w:val="59E065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E5B45EF"/>
    <w:multiLevelType w:val="multilevel"/>
    <w:tmpl w:val="549C61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2CD5345"/>
    <w:multiLevelType w:val="multilevel"/>
    <w:tmpl w:val="7B84F3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5310008"/>
    <w:multiLevelType w:val="multilevel"/>
    <w:tmpl w:val="A76678B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6A07EC2"/>
    <w:multiLevelType w:val="multilevel"/>
    <w:tmpl w:val="6DB6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4D9E"/>
    <w:multiLevelType w:val="multilevel"/>
    <w:tmpl w:val="EB04AA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8223931"/>
    <w:multiLevelType w:val="multilevel"/>
    <w:tmpl w:val="9D4AC914"/>
    <w:lvl w:ilvl="0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249" w:hanging="149"/>
      </w:pPr>
      <w:rPr>
        <w:vertAlign w:val="baseline"/>
      </w:rPr>
    </w:lvl>
    <w:lvl w:ilvl="2">
      <w:numFmt w:val="bullet"/>
      <w:lvlText w:val="•"/>
      <w:lvlJc w:val="left"/>
      <w:pPr>
        <w:ind w:left="2158" w:hanging="149"/>
      </w:pPr>
      <w:rPr>
        <w:vertAlign w:val="baseline"/>
      </w:rPr>
    </w:lvl>
    <w:lvl w:ilvl="3">
      <w:numFmt w:val="bullet"/>
      <w:lvlText w:val="•"/>
      <w:lvlJc w:val="left"/>
      <w:pPr>
        <w:ind w:left="3067" w:hanging="149"/>
      </w:pPr>
      <w:rPr>
        <w:vertAlign w:val="baseline"/>
      </w:rPr>
    </w:lvl>
    <w:lvl w:ilvl="4">
      <w:numFmt w:val="bullet"/>
      <w:lvlText w:val="•"/>
      <w:lvlJc w:val="left"/>
      <w:pPr>
        <w:ind w:left="3976" w:hanging="148"/>
      </w:pPr>
      <w:rPr>
        <w:vertAlign w:val="baseline"/>
      </w:rPr>
    </w:lvl>
    <w:lvl w:ilvl="5">
      <w:numFmt w:val="bullet"/>
      <w:lvlText w:val="•"/>
      <w:lvlJc w:val="left"/>
      <w:pPr>
        <w:ind w:left="4885" w:hanging="149"/>
      </w:pPr>
      <w:rPr>
        <w:vertAlign w:val="baseline"/>
      </w:rPr>
    </w:lvl>
    <w:lvl w:ilvl="6">
      <w:numFmt w:val="bullet"/>
      <w:lvlText w:val="•"/>
      <w:lvlJc w:val="left"/>
      <w:pPr>
        <w:ind w:left="5794" w:hanging="149"/>
      </w:pPr>
      <w:rPr>
        <w:vertAlign w:val="baseline"/>
      </w:rPr>
    </w:lvl>
    <w:lvl w:ilvl="7">
      <w:numFmt w:val="bullet"/>
      <w:lvlText w:val="•"/>
      <w:lvlJc w:val="left"/>
      <w:pPr>
        <w:ind w:left="6703" w:hanging="149"/>
      </w:pPr>
      <w:rPr>
        <w:vertAlign w:val="baseline"/>
      </w:rPr>
    </w:lvl>
    <w:lvl w:ilvl="8">
      <w:numFmt w:val="bullet"/>
      <w:lvlText w:val="•"/>
      <w:lvlJc w:val="left"/>
      <w:pPr>
        <w:ind w:left="7612" w:hanging="148"/>
      </w:pPr>
      <w:rPr>
        <w:vertAlign w:val="baseline"/>
      </w:rPr>
    </w:lvl>
  </w:abstractNum>
  <w:abstractNum w:abstractNumId="12">
    <w:nsid w:val="3AC60744"/>
    <w:multiLevelType w:val="multilevel"/>
    <w:tmpl w:val="CE10E0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47D325C"/>
    <w:multiLevelType w:val="multilevel"/>
    <w:tmpl w:val="5D5640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4842F88"/>
    <w:multiLevelType w:val="multilevel"/>
    <w:tmpl w:val="3BB4B6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A236BB1"/>
    <w:multiLevelType w:val="multilevel"/>
    <w:tmpl w:val="87A4152E"/>
    <w:lvl w:ilvl="0">
      <w:numFmt w:val="bullet"/>
      <w:lvlText w:val="-"/>
      <w:lvlJc w:val="left"/>
      <w:pPr>
        <w:ind w:left="112" w:hanging="233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69" w:hanging="140"/>
      </w:pPr>
      <w:rPr>
        <w:vertAlign w:val="baseline"/>
      </w:rPr>
    </w:lvl>
    <w:lvl w:ilvl="3">
      <w:numFmt w:val="bullet"/>
      <w:lvlText w:val="•"/>
      <w:lvlJc w:val="left"/>
      <w:pPr>
        <w:ind w:left="3043" w:hanging="140"/>
      </w:pPr>
      <w:rPr>
        <w:vertAlign w:val="baseline"/>
      </w:rPr>
    </w:lvl>
    <w:lvl w:ilvl="4">
      <w:numFmt w:val="bullet"/>
      <w:lvlText w:val="•"/>
      <w:lvlJc w:val="left"/>
      <w:pPr>
        <w:ind w:left="4018" w:hanging="140"/>
      </w:pPr>
      <w:rPr>
        <w:vertAlign w:val="baseline"/>
      </w:rPr>
    </w:lvl>
    <w:lvl w:ilvl="5">
      <w:numFmt w:val="bullet"/>
      <w:lvlText w:val="•"/>
      <w:lvlJc w:val="left"/>
      <w:pPr>
        <w:ind w:left="4993" w:hanging="140"/>
      </w:pPr>
      <w:rPr>
        <w:vertAlign w:val="baseline"/>
      </w:rPr>
    </w:lvl>
    <w:lvl w:ilvl="6">
      <w:numFmt w:val="bullet"/>
      <w:lvlText w:val="•"/>
      <w:lvlJc w:val="left"/>
      <w:pPr>
        <w:ind w:left="5967" w:hanging="140"/>
      </w:pPr>
      <w:rPr>
        <w:vertAlign w:val="baseline"/>
      </w:rPr>
    </w:lvl>
    <w:lvl w:ilvl="7">
      <w:numFmt w:val="bullet"/>
      <w:lvlText w:val="•"/>
      <w:lvlJc w:val="left"/>
      <w:pPr>
        <w:ind w:left="6942" w:hanging="140"/>
      </w:pPr>
      <w:rPr>
        <w:vertAlign w:val="baseline"/>
      </w:rPr>
    </w:lvl>
    <w:lvl w:ilvl="8">
      <w:numFmt w:val="bullet"/>
      <w:lvlText w:val="•"/>
      <w:lvlJc w:val="left"/>
      <w:pPr>
        <w:ind w:left="7917" w:hanging="140"/>
      </w:pPr>
      <w:rPr>
        <w:vertAlign w:val="baseline"/>
      </w:rPr>
    </w:lvl>
  </w:abstractNum>
  <w:abstractNum w:abstractNumId="16">
    <w:nsid w:val="50A51903"/>
    <w:multiLevelType w:val="hybridMultilevel"/>
    <w:tmpl w:val="D62E5A04"/>
    <w:lvl w:ilvl="0" w:tplc="13ECB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9742CE"/>
    <w:multiLevelType w:val="multilevel"/>
    <w:tmpl w:val="20769B5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4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0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vertAlign w:val="baseline"/>
      </w:rPr>
    </w:lvl>
  </w:abstractNum>
  <w:abstractNum w:abstractNumId="18">
    <w:nsid w:val="5BCB3D63"/>
    <w:multiLevelType w:val="multilevel"/>
    <w:tmpl w:val="A3243DA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9">
    <w:nsid w:val="5D6C5564"/>
    <w:multiLevelType w:val="multilevel"/>
    <w:tmpl w:val="6AA0F3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6A366250"/>
    <w:multiLevelType w:val="multilevel"/>
    <w:tmpl w:val="D41600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5982A3F"/>
    <w:multiLevelType w:val="multilevel"/>
    <w:tmpl w:val="C714F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42F"/>
    <w:rsid w:val="000540A0"/>
    <w:rsid w:val="00061099"/>
    <w:rsid w:val="00086766"/>
    <w:rsid w:val="0009209C"/>
    <w:rsid w:val="000B3B34"/>
    <w:rsid w:val="000E7FD0"/>
    <w:rsid w:val="00123988"/>
    <w:rsid w:val="00125BF5"/>
    <w:rsid w:val="001A483F"/>
    <w:rsid w:val="001C61C8"/>
    <w:rsid w:val="001F6EA4"/>
    <w:rsid w:val="002054E3"/>
    <w:rsid w:val="00210199"/>
    <w:rsid w:val="00221AB0"/>
    <w:rsid w:val="002436DF"/>
    <w:rsid w:val="00282968"/>
    <w:rsid w:val="00293CE8"/>
    <w:rsid w:val="002B6959"/>
    <w:rsid w:val="002E3144"/>
    <w:rsid w:val="002F442F"/>
    <w:rsid w:val="0030035B"/>
    <w:rsid w:val="00301136"/>
    <w:rsid w:val="0032111B"/>
    <w:rsid w:val="0032568F"/>
    <w:rsid w:val="0033114D"/>
    <w:rsid w:val="003A3BDD"/>
    <w:rsid w:val="003B2555"/>
    <w:rsid w:val="003C3BAE"/>
    <w:rsid w:val="003E7544"/>
    <w:rsid w:val="00401080"/>
    <w:rsid w:val="004402F2"/>
    <w:rsid w:val="004B5B89"/>
    <w:rsid w:val="004C2BE6"/>
    <w:rsid w:val="004F23F0"/>
    <w:rsid w:val="0051002D"/>
    <w:rsid w:val="005120EE"/>
    <w:rsid w:val="005228B1"/>
    <w:rsid w:val="0053298A"/>
    <w:rsid w:val="00540780"/>
    <w:rsid w:val="0058653E"/>
    <w:rsid w:val="00596DE7"/>
    <w:rsid w:val="005A47D9"/>
    <w:rsid w:val="005B6F6D"/>
    <w:rsid w:val="005D3BBD"/>
    <w:rsid w:val="006301FE"/>
    <w:rsid w:val="00671AE7"/>
    <w:rsid w:val="0069476D"/>
    <w:rsid w:val="006C29A3"/>
    <w:rsid w:val="006D3977"/>
    <w:rsid w:val="00722D76"/>
    <w:rsid w:val="007605E4"/>
    <w:rsid w:val="00780E03"/>
    <w:rsid w:val="007B404A"/>
    <w:rsid w:val="007C40D3"/>
    <w:rsid w:val="0080217F"/>
    <w:rsid w:val="00822BAA"/>
    <w:rsid w:val="00857896"/>
    <w:rsid w:val="00871641"/>
    <w:rsid w:val="008912B3"/>
    <w:rsid w:val="008B493E"/>
    <w:rsid w:val="00917CC4"/>
    <w:rsid w:val="0093533D"/>
    <w:rsid w:val="00970CBC"/>
    <w:rsid w:val="00991C0C"/>
    <w:rsid w:val="009933C2"/>
    <w:rsid w:val="009A4410"/>
    <w:rsid w:val="009C16C0"/>
    <w:rsid w:val="009C43B5"/>
    <w:rsid w:val="009C4A94"/>
    <w:rsid w:val="009C60F7"/>
    <w:rsid w:val="009E4F30"/>
    <w:rsid w:val="00A160A3"/>
    <w:rsid w:val="00A373EE"/>
    <w:rsid w:val="00A52A5F"/>
    <w:rsid w:val="00A80AF4"/>
    <w:rsid w:val="00A9195E"/>
    <w:rsid w:val="00A95FB4"/>
    <w:rsid w:val="00A97F6D"/>
    <w:rsid w:val="00AA407B"/>
    <w:rsid w:val="00AD52F3"/>
    <w:rsid w:val="00AF77CF"/>
    <w:rsid w:val="00B07812"/>
    <w:rsid w:val="00B44022"/>
    <w:rsid w:val="00B444C5"/>
    <w:rsid w:val="00B44A7A"/>
    <w:rsid w:val="00B4784C"/>
    <w:rsid w:val="00B95019"/>
    <w:rsid w:val="00BB1738"/>
    <w:rsid w:val="00BC5A5C"/>
    <w:rsid w:val="00BD6E38"/>
    <w:rsid w:val="00BE3EFC"/>
    <w:rsid w:val="00C16618"/>
    <w:rsid w:val="00C35D30"/>
    <w:rsid w:val="00C824F1"/>
    <w:rsid w:val="00CD4CCD"/>
    <w:rsid w:val="00CF30BA"/>
    <w:rsid w:val="00D41AE8"/>
    <w:rsid w:val="00D45B45"/>
    <w:rsid w:val="00D6245B"/>
    <w:rsid w:val="00D75311"/>
    <w:rsid w:val="00D774D4"/>
    <w:rsid w:val="00D80002"/>
    <w:rsid w:val="00D970F3"/>
    <w:rsid w:val="00DB7C8E"/>
    <w:rsid w:val="00E0258A"/>
    <w:rsid w:val="00E122F2"/>
    <w:rsid w:val="00E555CB"/>
    <w:rsid w:val="00E7056C"/>
    <w:rsid w:val="00E72BBC"/>
    <w:rsid w:val="00EA3DDD"/>
    <w:rsid w:val="00EB0490"/>
    <w:rsid w:val="00ED1EE1"/>
    <w:rsid w:val="00ED3B14"/>
    <w:rsid w:val="00EE6B81"/>
    <w:rsid w:val="00FC4BE5"/>
    <w:rsid w:val="00FC53E7"/>
    <w:rsid w:val="00FD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49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10"/>
    <w:next w:val="10"/>
    <w:qFormat/>
    <w:rsid w:val="002E3144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2E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2E31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2E31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2E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rsid w:val="002E314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uiPriority w:val="99"/>
    <w:qFormat/>
    <w:rsid w:val="002E3144"/>
    <w:pPr>
      <w:keepNext/>
      <w:keepLines/>
      <w:spacing w:before="40"/>
      <w:outlineLvl w:val="6"/>
    </w:pPr>
    <w:rPr>
      <w:rFonts w:eastAsia="Times New Roman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99"/>
    <w:qFormat/>
    <w:rsid w:val="002E31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11">
    <w:name w:val="Заголовок 1 Знак"/>
    <w:rsid w:val="002E3144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2E3144"/>
    <w:rPr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2E3144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2E3144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sid w:val="002E3144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rsid w:val="002E3144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0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;Заголовок"/>
    <w:basedOn w:val="10"/>
    <w:next w:val="10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Название Знак;Заголовок Знак1"/>
    <w:rsid w:val="002E3144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99"/>
    <w:qFormat/>
    <w:rsid w:val="002E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uiPriority w:val="99"/>
    <w:rsid w:val="002E3144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44">
    <w:name w:val="4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uiPriority w:val="99"/>
    <w:qFormat/>
    <w:rsid w:val="002E3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uiPriority w:val="99"/>
    <w:rsid w:val="002E314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uiPriority w:val="99"/>
    <w:qFormat/>
    <w:rsid w:val="002E3144"/>
  </w:style>
  <w:style w:type="character" w:customStyle="1" w:styleId="aa">
    <w:name w:val="Верх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uiPriority w:val="99"/>
    <w:qFormat/>
    <w:rsid w:val="002E3144"/>
  </w:style>
  <w:style w:type="character" w:customStyle="1" w:styleId="ac">
    <w:name w:val="Ниж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13">
    <w:name w:val="toc 1"/>
    <w:basedOn w:val="a"/>
    <w:next w:val="a"/>
    <w:uiPriority w:val="99"/>
    <w:qFormat/>
    <w:rsid w:val="002E3144"/>
    <w:pPr>
      <w:spacing w:before="120" w:after="120"/>
    </w:pPr>
    <w:rPr>
      <w:rFonts w:ascii="Cambria" w:hAnsi="Cambria"/>
      <w:b/>
      <w:bCs/>
      <w:caps/>
    </w:rPr>
  </w:style>
  <w:style w:type="character" w:styleId="ad">
    <w:name w:val="Hyperlink"/>
    <w:qFormat/>
    <w:rsid w:val="002E31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uiPriority w:val="99"/>
    <w:qFormat/>
    <w:rsid w:val="002E3144"/>
    <w:pPr>
      <w:ind w:left="200"/>
    </w:pPr>
    <w:rPr>
      <w:rFonts w:ascii="Cambria" w:hAnsi="Cambria"/>
      <w:smallCaps/>
    </w:rPr>
  </w:style>
  <w:style w:type="paragraph" w:styleId="3a">
    <w:name w:val="toc 3"/>
    <w:basedOn w:val="a"/>
    <w:next w:val="a"/>
    <w:uiPriority w:val="99"/>
    <w:qFormat/>
    <w:rsid w:val="002E3144"/>
    <w:pPr>
      <w:ind w:left="400"/>
    </w:pPr>
    <w:rPr>
      <w:rFonts w:ascii="Cambria" w:hAnsi="Cambria"/>
      <w:i/>
      <w:iCs/>
    </w:rPr>
  </w:style>
  <w:style w:type="paragraph" w:styleId="45">
    <w:name w:val="toc 4"/>
    <w:basedOn w:val="a"/>
    <w:next w:val="a"/>
    <w:uiPriority w:val="99"/>
    <w:qFormat/>
    <w:rsid w:val="002E3144"/>
    <w:pPr>
      <w:ind w:left="600"/>
    </w:pPr>
    <w:rPr>
      <w:rFonts w:ascii="Cambria" w:hAnsi="Cambria"/>
      <w:sz w:val="18"/>
      <w:szCs w:val="18"/>
    </w:rPr>
  </w:style>
  <w:style w:type="paragraph" w:styleId="51">
    <w:name w:val="toc 5"/>
    <w:basedOn w:val="a"/>
    <w:next w:val="a"/>
    <w:uiPriority w:val="99"/>
    <w:qFormat/>
    <w:rsid w:val="002E3144"/>
    <w:pPr>
      <w:ind w:left="800"/>
    </w:pPr>
    <w:rPr>
      <w:rFonts w:ascii="Cambria" w:hAnsi="Cambria"/>
      <w:sz w:val="18"/>
      <w:szCs w:val="18"/>
    </w:rPr>
  </w:style>
  <w:style w:type="paragraph" w:styleId="61">
    <w:name w:val="toc 6"/>
    <w:basedOn w:val="a"/>
    <w:next w:val="a"/>
    <w:uiPriority w:val="99"/>
    <w:qFormat/>
    <w:rsid w:val="002E3144"/>
    <w:pPr>
      <w:ind w:left="1000"/>
    </w:pPr>
    <w:rPr>
      <w:rFonts w:ascii="Cambria" w:hAnsi="Cambria"/>
      <w:sz w:val="18"/>
      <w:szCs w:val="18"/>
    </w:rPr>
  </w:style>
  <w:style w:type="paragraph" w:styleId="70">
    <w:name w:val="toc 7"/>
    <w:basedOn w:val="a"/>
    <w:next w:val="a"/>
    <w:uiPriority w:val="99"/>
    <w:qFormat/>
    <w:rsid w:val="002E3144"/>
    <w:pPr>
      <w:ind w:left="1200"/>
    </w:pPr>
    <w:rPr>
      <w:rFonts w:ascii="Cambria" w:hAnsi="Cambria"/>
      <w:sz w:val="18"/>
      <w:szCs w:val="18"/>
    </w:rPr>
  </w:style>
  <w:style w:type="paragraph" w:styleId="8">
    <w:name w:val="toc 8"/>
    <w:basedOn w:val="a"/>
    <w:next w:val="a"/>
    <w:uiPriority w:val="99"/>
    <w:qFormat/>
    <w:rsid w:val="002E3144"/>
    <w:pPr>
      <w:ind w:left="1400"/>
    </w:pPr>
    <w:rPr>
      <w:rFonts w:ascii="Cambria" w:hAnsi="Cambria"/>
      <w:sz w:val="18"/>
      <w:szCs w:val="18"/>
    </w:rPr>
  </w:style>
  <w:style w:type="paragraph" w:styleId="9">
    <w:name w:val="toc 9"/>
    <w:basedOn w:val="a"/>
    <w:next w:val="a"/>
    <w:uiPriority w:val="99"/>
    <w:qFormat/>
    <w:rsid w:val="002E3144"/>
    <w:pPr>
      <w:ind w:left="1600"/>
    </w:pPr>
    <w:rPr>
      <w:rFonts w:ascii="Cambria" w:hAnsi="Cambria"/>
      <w:sz w:val="18"/>
      <w:szCs w:val="18"/>
    </w:rPr>
  </w:style>
  <w:style w:type="paragraph" w:customStyle="1" w:styleId="14">
    <w:name w:val="Без интервала1"/>
    <w:uiPriority w:val="99"/>
    <w:rsid w:val="002E314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kern w:val="1"/>
      <w:position w:val="-1"/>
    </w:rPr>
  </w:style>
  <w:style w:type="paragraph" w:customStyle="1" w:styleId="NoSpacing">
    <w:name w:val="Без интервала;Интервалсыз;No Spacing;Обрнадзор;Обя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0">
    <w:name w:val="Без интервала Знак;Интервалсыз Знак;No Spacing Знак;Обрнадзор Знак;Обя Знак"/>
    <w:rsid w:val="002E3144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msonormalmrcssattr">
    <w:name w:val="msonormal_mr_css_attr"/>
    <w:basedOn w:val="a"/>
    <w:uiPriority w:val="99"/>
    <w:rsid w:val="002E3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lp1Heading1ColorfulList-Accent11ColorfulList-Accent11CxSpLastH1-13Bullet1UseCaseListParagraph">
    <w:name w:val="Абзац списка;маркированный;List Paragraph;Стандартный;lp1;Раздел;без абзаца;Heading1;Colorful List - Accent 11;Colorful List - Accent 11CxSpLast;H1-1;Заголовок3;Bullet 1;Use Case List Paragraph"/>
    <w:basedOn w:val="a"/>
    <w:rsid w:val="002E3144"/>
    <w:pPr>
      <w:spacing w:after="160" w:line="259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table" w:styleId="ae">
    <w:name w:val="Table Grid"/>
    <w:basedOn w:val="a1"/>
    <w:uiPriority w:val="3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uiPriority w:val="99"/>
    <w:rsid w:val="002E3144"/>
    <w:pPr>
      <w:widowControl w:val="0"/>
      <w:autoSpaceDE w:val="0"/>
      <w:autoSpaceDN w:val="0"/>
      <w:ind w:left="310" w:firstLine="56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uiPriority w:val="99"/>
    <w:rsid w:val="002E314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ableParagraph">
    <w:name w:val="Table Paragraph"/>
    <w:basedOn w:val="a"/>
    <w:uiPriority w:val="99"/>
    <w:rsid w:val="002E3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ListParagraphlp1Heading1ColorfulList-Accent11ColorfulList-Accent11CxSpLastH1-13Bullet1">
    <w:name w:val="Абзац списка Знак;маркированный Знак;List Paragraph Знак;Стандартный Знак;lp1 Знак;Раздел Знак;без абзаца Знак;Heading1 Знак;Colorful List - Accent 11 Знак;Colorful List - Accent 11CxSpLast Знак;H1-1 Знак;Заголовок3 Знак;Bullet 1 Знак"/>
    <w:rsid w:val="002E3144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71">
    <w:name w:val="Заголовок 7 Знак"/>
    <w:uiPriority w:val="99"/>
    <w:rsid w:val="002E3144"/>
    <w:rPr>
      <w:rFonts w:ascii="Calibri" w:eastAsia="Times New Roman" w:hAnsi="Calibri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sid w:val="002E3144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FollowedHyperlink"/>
    <w:qFormat/>
    <w:rsid w:val="002E314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5">
    <w:name w:val="Название1"/>
    <w:basedOn w:val="10"/>
    <w:next w:val="10"/>
    <w:uiPriority w:val="99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Неразрешенное упоминание1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2">
    <w:name w:val="Заголовок Знак"/>
    <w:aliases w:val="Название Знак"/>
    <w:uiPriority w:val="99"/>
    <w:rsid w:val="002E3144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ru-RU"/>
    </w:rPr>
  </w:style>
  <w:style w:type="character" w:customStyle="1" w:styleId="17">
    <w:name w:val="Текст выноски Знак1"/>
    <w:rsid w:val="002E3144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table" w:customStyle="1" w:styleId="210">
    <w:name w:val="2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16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b">
    <w:name w:val="3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a">
    <w:name w:val="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aliases w:val="маркированный,Раздел,без абзаца,Heading1,Colorful List - Accent 11CxSpLast,H1-1,Заголовок3,Bullet 1,Use Case List Paragraph,список нумерованный,Bullet List,FooterText,numbered,Абзац с отступом,ПАРАГРАФ,Стандартный,Listenabsatz,List Paragrap"/>
    <w:basedOn w:val="a"/>
    <w:link w:val="af4"/>
    <w:uiPriority w:val="34"/>
    <w:qFormat/>
    <w:rsid w:val="00531354"/>
    <w:pPr>
      <w:ind w:left="720"/>
      <w:contextualSpacing/>
    </w:pPr>
  </w:style>
  <w:style w:type="character" w:customStyle="1" w:styleId="af4">
    <w:name w:val="Абзац списка Знак"/>
    <w:aliases w:val="маркированный Знак,Раздел Знак,без абзаца Знак,Heading1 Знак,Colorful List - Accent 11CxSpLast Знак,H1-1 Знак,Заголовок3 Знак,Bullet 1 Знак,Use Case List Paragraph Знак,список нумерованный Знак,Bullet List Знак,FooterText Знак"/>
    <w:link w:val="af3"/>
    <w:uiPriority w:val="34"/>
    <w:locked/>
    <w:rsid w:val="00531354"/>
    <w:rPr>
      <w:position w:val="-1"/>
    </w:rPr>
  </w:style>
  <w:style w:type="paragraph" w:styleId="af5">
    <w:name w:val="No Spacing"/>
    <w:aliases w:val="Интервалсыз,No Spacing,Обрнадзор,Обя"/>
    <w:link w:val="af6"/>
    <w:uiPriority w:val="1"/>
    <w:qFormat/>
    <w:rsid w:val="00531354"/>
    <w:rPr>
      <w:rFonts w:cs="Times New Roman"/>
      <w:sz w:val="22"/>
      <w:szCs w:val="22"/>
    </w:rPr>
  </w:style>
  <w:style w:type="character" w:customStyle="1" w:styleId="af6">
    <w:name w:val="Без интервала Знак"/>
    <w:aliases w:val="Интервалсыз Знак,No Spacing Знак,Обрнадзор Знак,Обя Знак"/>
    <w:link w:val="af5"/>
    <w:uiPriority w:val="1"/>
    <w:locked/>
    <w:rsid w:val="00531354"/>
    <w:rPr>
      <w:rFonts w:cs="Times New Roman"/>
      <w:sz w:val="22"/>
      <w:szCs w:val="22"/>
    </w:rPr>
  </w:style>
  <w:style w:type="character" w:styleId="af7">
    <w:name w:val="Strong"/>
    <w:basedOn w:val="a0"/>
    <w:uiPriority w:val="22"/>
    <w:qFormat/>
    <w:rsid w:val="00531354"/>
    <w:rPr>
      <w:b/>
      <w:bCs/>
    </w:rPr>
  </w:style>
  <w:style w:type="paragraph" w:styleId="af8">
    <w:name w:val="Normal (Web)"/>
    <w:basedOn w:val="a"/>
    <w:uiPriority w:val="99"/>
    <w:semiHidden/>
    <w:unhideWhenUsed/>
    <w:rsid w:val="005313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f9">
    <w:name w:val="Нет"/>
    <w:rsid w:val="00531354"/>
  </w:style>
  <w:style w:type="table" w:customStyle="1" w:styleId="a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msonormal0">
    <w:name w:val="msonormal"/>
    <w:basedOn w:val="a"/>
    <w:uiPriority w:val="99"/>
    <w:semiHidden/>
    <w:rsid w:val="006D397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TableNormal2">
    <w:name w:val="Table Normal2"/>
    <w:rsid w:val="006D3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62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0">
    <w:name w:val="6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6">
    <w:name w:val="5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">
    <w:name w:val="54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">
    <w:name w:val="53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0">
    <w:name w:val="52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0">
    <w:name w:val="5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0">
    <w:name w:val="5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8">
    <w:name w:val="4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">
    <w:name w:val="4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0">
    <w:name w:val="4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50">
    <w:name w:val="4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s1">
    <w:name w:val="s1"/>
    <w:basedOn w:val="a0"/>
    <w:rsid w:val="005D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DhWu3cRSapKzVviXJHB2Htidw==">AMUW2mVBPNxXeF4MupqTr0z4BMJ5burXklevniQlXU3xh5xL3gLlIEsewPUHsC2NxXTQmMMY+iPsxSDQW+LWRxaKYy13Y0OZkhkfIBI1Lb2fBQjcI1+xAGx7ks6++e7rKXu1DdNvrpG/QwfTVT+zMsnxopWXiXRjEMJrAv1xCL6bYw2hAhwQcLKVmpX8csZr+9H7F+IE2OlZg2QTy0l1BDGUwS1/hscySvDSvpvQccqNf9db/aKOGgkVKKPgK1V8BmX3wur9FyGu5KE0BmI2s2lvhd11+x/NLN7Hw4NsSUDo1a43yNpSvU41jjgmnh/V6jt094QE4WORVRcKlR5fVo74AMQYtOnuNjmhWBOmS1pCBVeu60pToNZQk8RP2Fse1tvuTJH64FnEMyi3TuMBRMdFCmOLTEHFNZKH84IDaKe++DOT8878yKgNmbA8ZBMiTYJOikjHSUaMlrnJ1WZLLOZ8KvlaIdDuj109y9Yt58fui1wxHkx2Q4tavq1bgqYj3UIE2svjbCS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B2EFD7-66A4-4B06-B923-6F842482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 Зульфия</dc:creator>
  <cp:lastModifiedBy>acer</cp:lastModifiedBy>
  <cp:revision>22</cp:revision>
  <dcterms:created xsi:type="dcterms:W3CDTF">2023-04-22T07:45:00Z</dcterms:created>
  <dcterms:modified xsi:type="dcterms:W3CDTF">2023-08-27T13:09:00Z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